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0EA932AF"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95380E">
        <w:rPr>
          <w:rFonts w:ascii="Verdana" w:hAnsi="Verdana"/>
          <w:sz w:val="20"/>
          <w:szCs w:val="24"/>
        </w:rPr>
        <w:t>March have seen a</w:t>
      </w:r>
      <w:r>
        <w:rPr>
          <w:rFonts w:ascii="Verdana" w:hAnsi="Verdana"/>
          <w:sz w:val="20"/>
          <w:szCs w:val="24"/>
        </w:rPr>
        <w:t xml:space="preserve">n increase </w:t>
      </w:r>
      <w:r w:rsidR="0095380E">
        <w:rPr>
          <w:rFonts w:ascii="Verdana" w:hAnsi="Verdana"/>
          <w:sz w:val="20"/>
          <w:szCs w:val="24"/>
        </w:rPr>
        <w:t>in rainfall</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562BA63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43BAAE86" w:rsidR="0079732B" w:rsidRDefault="00287B78" w:rsidP="0025280D">
      <w:pPr>
        <w:pStyle w:val="Subtitle"/>
        <w:rPr>
          <w:i/>
          <w:sz w:val="20"/>
          <w:szCs w:val="20"/>
        </w:rPr>
      </w:pPr>
      <w:r w:rsidRPr="00287B78">
        <w:rPr>
          <w:i/>
          <w:sz w:val="20"/>
          <w:szCs w:val="20"/>
        </w:rPr>
        <w:drawing>
          <wp:inline distT="0" distB="0" distL="0" distR="0" wp14:anchorId="6BC630E1" wp14:editId="3D0726A0">
            <wp:extent cx="6299835" cy="3609975"/>
            <wp:effectExtent l="0" t="0" r="5715" b="9525"/>
            <wp:docPr id="1" name="Chart 1">
              <a:extLst xmlns:a="http://schemas.openxmlformats.org/drawingml/2006/main">
                <a:ext uri="{FF2B5EF4-FFF2-40B4-BE49-F238E27FC236}">
                  <a16:creationId xmlns:a16="http://schemas.microsoft.com/office/drawing/2014/main" id="{83D6B46F-BDFA-77CF-ED33-47D178508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AA00F8">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2F90C7D4"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287B78">
      <w:rPr>
        <w:b/>
      </w:rPr>
      <w:t>March</w:t>
    </w:r>
    <w:r w:rsidR="0070529B">
      <w:rPr>
        <w:b/>
      </w:rPr>
      <w:t xml:space="preserve">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3040516140502096"/>
          <c:y val="2.4626209322779244E-2"/>
        </c:manualLayout>
      </c:layout>
      <c:overlay val="0"/>
    </c:title>
    <c:autoTitleDeleted val="0"/>
    <c:plotArea>
      <c:layout>
        <c:manualLayout>
          <c:layoutTarget val="inner"/>
          <c:xMode val="edge"/>
          <c:yMode val="edge"/>
          <c:x val="7.2958260017921092E-2"/>
          <c:y val="6.5661136249371546E-2"/>
          <c:w val="0.8370509703825576"/>
          <c:h val="0.75148248949092444"/>
        </c:manualLayout>
      </c:layout>
      <c:barChart>
        <c:barDir val="col"/>
        <c:grouping val="clustered"/>
        <c:varyColors val="0"/>
        <c:ser>
          <c:idx val="0"/>
          <c:order val="0"/>
          <c:spPr>
            <a:solidFill>
              <a:srgbClr val="5B9BD5"/>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%'!$C$2317:$C$2662</c:f>
            </c:numRef>
          </c:val>
          <c:extLst>
            <c:ext xmlns:c16="http://schemas.microsoft.com/office/drawing/2014/chart" uri="{C3380CC4-5D6E-409C-BE32-E72D297353CC}">
              <c16:uniqueId val="{00000000-8473-4532-944E-EAEF473C011B}"/>
            </c:ext>
          </c:extLst>
        </c:ser>
        <c:ser>
          <c:idx val="1"/>
          <c:order val="1"/>
          <c:spPr>
            <a:solidFill>
              <a:srgbClr val="ED7D31"/>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%'!$D$2317:$D$2662</c:f>
            </c:numRef>
          </c:val>
          <c:extLst>
            <c:ext xmlns:c16="http://schemas.microsoft.com/office/drawing/2014/chart" uri="{C3380CC4-5D6E-409C-BE32-E72D297353CC}">
              <c16:uniqueId val="{00000001-8473-4532-944E-EAEF473C011B}"/>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%'!$E$2317:$E$2662</c:f>
            </c:numRef>
          </c:val>
          <c:extLst>
            <c:ext xmlns:c16="http://schemas.microsoft.com/office/drawing/2014/chart" uri="{C3380CC4-5D6E-409C-BE32-E72D297353CC}">
              <c16:uniqueId val="{00000002-8473-4532-944E-EAEF473C011B}"/>
            </c:ext>
          </c:extLst>
        </c:ser>
        <c:ser>
          <c:idx val="3"/>
          <c:order val="3"/>
          <c:spPr>
            <a:solidFill>
              <a:srgbClr val="00B0F0"/>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%'!$F$2317:$F$2662</c:f>
            </c:numRef>
          </c:val>
          <c:extLst>
            <c:ext xmlns:c16="http://schemas.microsoft.com/office/drawing/2014/chart" uri="{C3380CC4-5D6E-409C-BE32-E72D297353CC}">
              <c16:uniqueId val="{00000003-8473-4532-944E-EAEF473C011B}"/>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%'!$G$2319:$G$3929</c:f>
              <c:numCache>
                <c:formatCode>0.00</c:formatCode>
                <c:ptCount val="1611"/>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numCache>
            </c:numRef>
          </c:val>
          <c:extLst>
            <c:ext xmlns:c16="http://schemas.microsoft.com/office/drawing/2014/chart" uri="{C3380CC4-5D6E-409C-BE32-E72D297353CC}">
              <c16:uniqueId val="{00000004-8473-4532-944E-EAEF473C011B}"/>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%'!$I$2317:$I$3929</c:f>
              <c:numCache>
                <c:formatCode>0.00</c:formatCode>
                <c:ptCount val="1613"/>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numCache>
            </c:numRef>
          </c:val>
          <c:extLst>
            <c:ext xmlns:c16="http://schemas.microsoft.com/office/drawing/2014/chart" uri="{C3380CC4-5D6E-409C-BE32-E72D297353CC}">
              <c16:uniqueId val="{00000005-8473-4532-944E-EAEF473C011B}"/>
            </c:ext>
          </c:extLst>
        </c:ser>
        <c:dLbls>
          <c:showLegendKey val="0"/>
          <c:showVal val="0"/>
          <c:showCatName val="0"/>
          <c:showSerName val="0"/>
          <c:showPercent val="0"/>
          <c:showBubbleSize val="0"/>
        </c:dLbls>
        <c:gapWidth val="150"/>
        <c:axId val="50613605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%'!$K$2317:$K$3929</c:f>
              <c:numCache>
                <c:formatCode>General</c:formatCode>
                <c:ptCount val="1613"/>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numCache>
            </c:numRef>
          </c:val>
          <c:smooth val="0"/>
          <c:extLst>
            <c:ext xmlns:c16="http://schemas.microsoft.com/office/drawing/2014/chart" uri="{C3380CC4-5D6E-409C-BE32-E72D297353CC}">
              <c16:uniqueId val="{00000006-8473-4532-944E-EAEF473C011B}"/>
            </c:ext>
          </c:extLst>
        </c:ser>
        <c:dLbls>
          <c:showLegendKey val="0"/>
          <c:showVal val="0"/>
          <c:showCatName val="0"/>
          <c:showSerName val="0"/>
          <c:showPercent val="0"/>
          <c:showBubbleSize val="0"/>
        </c:dLbls>
        <c:marker val="1"/>
        <c:smooth val="0"/>
        <c:axId val="3"/>
        <c:axId val="4"/>
      </c:lineChart>
      <c:dateAx>
        <c:axId val="506136056"/>
        <c:scaling>
          <c:orientation val="minMax"/>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13605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6.2328457808815609E-2"/>
          <c:y val="2.4251690760877111E-2"/>
          <c:w val="0.32158143824401747"/>
          <c:h val="0.13577268540640863"/>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0.23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0.017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7.4</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7.4</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0.23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0.017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663</Words>
  <Characters>3621</Characters>
  <Application>Microsoft Office Word</Application>
  <DocSecurity>0</DocSecurity>
  <Lines>213</Lines>
  <Paragraphs>147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3</cp:revision>
  <cp:lastPrinted>2020-04-17T01:08:00Z</cp:lastPrinted>
  <dcterms:created xsi:type="dcterms:W3CDTF">2024-07-12T03:18:00Z</dcterms:created>
  <dcterms:modified xsi:type="dcterms:W3CDTF">2024-07-12T03:22:00Z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